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30" w:rsidRDefault="006D2E37" w:rsidP="008A1A0C">
      <w:pPr>
        <w:spacing w:after="0"/>
      </w:pPr>
    </w:p>
    <w:p w:rsidR="001301A5" w:rsidRDefault="001301A5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Comunicado sobre as bancas de qualificação e defesa do PPGE</w:t>
      </w:r>
    </w:p>
    <w:p w:rsidR="008A1A0C" w:rsidRDefault="008A1A0C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8A1A0C" w:rsidRPr="00FD5387" w:rsidRDefault="008A1A0C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BE4D49" w:rsidRPr="00FD5387" w:rsidRDefault="00BE4D49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Prezadas/os docentes e discentes do PPGE.</w:t>
      </w:r>
    </w:p>
    <w:p w:rsidR="00BE4D49" w:rsidRPr="00FD5387" w:rsidRDefault="00BE4D49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D5387" w:rsidRPr="00FD5387" w:rsidRDefault="00BE4D49" w:rsidP="008A1A0C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Conforme a </w:t>
      </w:r>
      <w:hyperlink r:id="rId5" w:history="1">
        <w:r w:rsidRPr="008A1A0C">
          <w:rPr>
            <w:rStyle w:val="Hyperlink"/>
            <w:rFonts w:ascii="Arial" w:hAnsi="Arial" w:cs="Arial"/>
            <w:sz w:val="24"/>
            <w:szCs w:val="24"/>
          </w:rPr>
          <w:t>RESOLUÇÃO COPG Nº 72, </w:t>
        </w:r>
        <w:r w:rsidRPr="008A1A0C">
          <w:rPr>
            <w:rStyle w:val="Hyperlink"/>
            <w:rFonts w:ascii="Arial" w:hAnsi="Arial" w:cs="Arial"/>
            <w:caps/>
            <w:sz w:val="24"/>
            <w:szCs w:val="24"/>
          </w:rPr>
          <w:t>DE 29 de outubro de 2025</w:t>
        </w:r>
      </w:hyperlink>
      <w:r w:rsidRPr="00FD5387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Pr="00FD5387">
        <w:rPr>
          <w:rFonts w:ascii="Arial" w:hAnsi="Arial" w:cs="Arial"/>
          <w:color w:val="000000" w:themeColor="text1"/>
          <w:sz w:val="24"/>
          <w:szCs w:val="24"/>
        </w:rPr>
        <w:t xml:space="preserve">e as discussões realizadas </w:t>
      </w:r>
      <w:r w:rsidR="00284115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FD5387">
        <w:rPr>
          <w:rFonts w:ascii="Arial" w:hAnsi="Arial" w:cs="Arial"/>
          <w:color w:val="000000" w:themeColor="text1"/>
          <w:sz w:val="24"/>
          <w:szCs w:val="24"/>
        </w:rPr>
        <w:t>531</w:t>
      </w:r>
      <w:r w:rsidR="00284115">
        <w:rPr>
          <w:rFonts w:ascii="Arial" w:hAnsi="Arial" w:cs="Arial"/>
          <w:color w:val="000000" w:themeColor="text1"/>
          <w:sz w:val="24"/>
          <w:szCs w:val="24"/>
        </w:rPr>
        <w:t>ª reunião</w:t>
      </w:r>
      <w:r w:rsidRPr="00FD5387">
        <w:rPr>
          <w:rFonts w:ascii="Arial" w:hAnsi="Arial" w:cs="Arial"/>
          <w:color w:val="000000" w:themeColor="text1"/>
          <w:sz w:val="24"/>
          <w:szCs w:val="24"/>
        </w:rPr>
        <w:t xml:space="preserve"> da CPG</w:t>
      </w:r>
      <w:r w:rsidR="00FD5387" w:rsidRPr="00FD5387">
        <w:rPr>
          <w:rFonts w:ascii="Arial" w:hAnsi="Arial" w:cs="Arial"/>
          <w:color w:val="000000" w:themeColor="text1"/>
          <w:sz w:val="24"/>
          <w:szCs w:val="24"/>
        </w:rPr>
        <w:t xml:space="preserve"> em 10 de novembro de 2025</w:t>
      </w:r>
      <w:r w:rsidRPr="00FD5387">
        <w:rPr>
          <w:rFonts w:ascii="Arial" w:hAnsi="Arial" w:cs="Arial"/>
          <w:color w:val="000000" w:themeColor="text1"/>
          <w:sz w:val="24"/>
          <w:szCs w:val="24"/>
        </w:rPr>
        <w:t xml:space="preserve"> informamos que </w:t>
      </w:r>
      <w:r w:rsidR="001309B4" w:rsidRPr="00FD5387">
        <w:rPr>
          <w:rFonts w:ascii="Arial" w:hAnsi="Arial" w:cs="Arial"/>
          <w:b/>
          <w:color w:val="000000" w:themeColor="text1"/>
          <w:sz w:val="24"/>
          <w:szCs w:val="24"/>
        </w:rPr>
        <w:t>todas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as bancas 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deverão ser realizadas n</w:t>
      </w:r>
      <w:r w:rsidR="00FD5387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 modalidade 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presencial</w:t>
      </w:r>
      <w:r w:rsidR="00FD5387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ou híbrida.</w:t>
      </w:r>
    </w:p>
    <w:p w:rsidR="00FD5387" w:rsidRPr="00FD5387" w:rsidRDefault="00FD5387" w:rsidP="008A1A0C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Presencial </w:t>
      </w:r>
      <w:r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- 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com </w:t>
      </w:r>
      <w:r w:rsidR="001309B4" w:rsidRPr="00EC45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tod</w:t>
      </w:r>
      <w:r w:rsidRPr="00EC45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os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os membros </w:t>
      </w:r>
      <w:r w:rsidRPr="00EC45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presencialmente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no</w:t>
      </w:r>
      <w:r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PPGE</w:t>
      </w:r>
      <w:r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:rsidR="001309B4" w:rsidRPr="00FD5387" w:rsidRDefault="00FD5387" w:rsidP="008A1A0C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H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íbrida</w:t>
      </w:r>
      <w:r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-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com o</w:t>
      </w:r>
      <w:r w:rsid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/a estudante 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</w:t>
      </w:r>
      <w:r w:rsid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no mínimo 1 (um)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membro interno 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presencialmente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no PPGE, com</w:t>
      </w:r>
      <w:r w:rsidR="001309B4" w:rsidRPr="00FD538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a possibilidade de </w:t>
      </w:r>
      <w:r w:rsidR="001309B4"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participação à distância </w:t>
      </w:r>
      <w:r w:rsidR="001309B4" w:rsidRP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dos</w:t>
      </w:r>
      <w:r w:rsidR="00EC4571" w:rsidRP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demais </w:t>
      </w:r>
      <w:r w:rsidR="001309B4" w:rsidRP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membros </w:t>
      </w:r>
      <w:r w:rsidR="00EC4571" w:rsidRPr="00EC457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da banca</w:t>
      </w:r>
      <w:r w:rsidR="00677DB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:rsidR="001309B4" w:rsidRPr="00FD5387" w:rsidRDefault="001309B4" w:rsidP="008A1A0C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743E32" w:rsidRPr="00FD5387" w:rsidRDefault="001309B4" w:rsidP="008A1A0C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As bancas deverão seguir a seguinte composição</w:t>
      </w:r>
      <w:r w:rsidR="00743E32" w:rsidRPr="00FD53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: </w:t>
      </w:r>
    </w:p>
    <w:p w:rsidR="00743E32" w:rsidRPr="00FD5387" w:rsidRDefault="00743E32" w:rsidP="008A1A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743E32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43E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Qualificação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mestrado ou doutorado: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Orientador/a </w:t>
      </w:r>
    </w:p>
    <w:p w:rsidR="001301A5" w:rsidRPr="00FD5387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</w:t>
      </w:r>
      <w:r w:rsidR="00743E32"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membro titular interno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</w:t>
      </w:r>
      <w:r w:rsidR="001301A5"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membro</w:t>
      </w:r>
      <w:r w:rsidR="001301A5"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titular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743E32" w:rsidRPr="00743E32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</w:t>
      </w:r>
      <w:r w:rsidR="001301A5"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</w:t>
      </w:r>
      <w:r w:rsidR="001301A5"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membro suple</w:t>
      </w:r>
      <w:r w:rsidR="00677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nte do PPGE ou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</w:p>
    <w:p w:rsidR="00743E32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743E3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ou</w:t>
      </w:r>
      <w:proofErr w:type="gramEnd"/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Orientador/a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 (dois)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membros titulares internos do PPGE </w:t>
      </w:r>
    </w:p>
    <w:p w:rsidR="001301A5" w:rsidRPr="00743E32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 (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</w:t>
      </w: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membro suple</w:t>
      </w:r>
      <w:r w:rsidR="00677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nte do PPGE ou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</w:p>
    <w:p w:rsidR="00743E32" w:rsidRPr="00743E32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743E32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43E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Defesa de mestrado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Orientador/a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 (um) membro titular interno</w:t>
      </w:r>
      <w:r w:rsidRPr="00FD53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1301A5" w:rsidRPr="00FD5387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</w:t>
      </w:r>
      <w:r w:rsidR="00743E32"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(um) membro</w:t>
      </w:r>
      <w:r w:rsidR="00743E32"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titular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membro suplente interno </w:t>
      </w:r>
    </w:p>
    <w:p w:rsidR="00743E32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677DB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embro suplente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</w:p>
    <w:p w:rsidR="00743E32" w:rsidRPr="00743E32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43E32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43E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Defesa de doutorado: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Orientador/a 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 (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dois</w:t>
      </w: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membros titulares internos</w:t>
      </w:r>
    </w:p>
    <w:p w:rsidR="001301A5" w:rsidRPr="00FD5387" w:rsidRDefault="00743E32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 (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dois</w:t>
      </w: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membros titulares externos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  <w:r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1301A5" w:rsidRPr="00FD5387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membro suplente interno </w:t>
      </w:r>
    </w:p>
    <w:p w:rsidR="00743E32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53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 (um) </w:t>
      </w:r>
      <w:r w:rsidR="00743E32" w:rsidRPr="00743E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membro suplente externo </w:t>
      </w:r>
      <w:r w:rsidR="006D2E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UFSCar</w:t>
      </w: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A1A0C" w:rsidRDefault="004E41DA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</w:t>
      </w:r>
      <w:r w:rsidR="008A1A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diretrizes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acima</w:t>
      </w:r>
      <w:r w:rsidR="008A1A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entrarão em vigor a partir da data de publicação 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já </w:t>
      </w:r>
      <w:r w:rsidR="008A1A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serão válidas para as solicitações encaminhadas para a próxima CPG em dezembro</w:t>
      </w: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Cordialmente</w:t>
      </w:r>
    </w:p>
    <w:p w:rsidR="008A1A0C" w:rsidRDefault="008A1A0C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Coordenação PPGE</w:t>
      </w:r>
    </w:p>
    <w:p w:rsidR="001301A5" w:rsidRPr="001309B4" w:rsidRDefault="001301A5" w:rsidP="008A1A0C">
      <w:pPr>
        <w:spacing w:after="0" w:line="240" w:lineRule="auto"/>
        <w:ind w:left="4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sectPr w:rsidR="001301A5" w:rsidRPr="00130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E160D"/>
    <w:multiLevelType w:val="multilevel"/>
    <w:tmpl w:val="59FE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D"/>
    <w:rsid w:val="001301A5"/>
    <w:rsid w:val="001309B4"/>
    <w:rsid w:val="00284115"/>
    <w:rsid w:val="00430E47"/>
    <w:rsid w:val="004E41DA"/>
    <w:rsid w:val="00677DBC"/>
    <w:rsid w:val="006D2E37"/>
    <w:rsid w:val="00723745"/>
    <w:rsid w:val="00743E32"/>
    <w:rsid w:val="008A1A0C"/>
    <w:rsid w:val="00A516AD"/>
    <w:rsid w:val="00BB2410"/>
    <w:rsid w:val="00BE4D49"/>
    <w:rsid w:val="00EC4571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8ED5"/>
  <w15:chartTrackingRefBased/>
  <w15:docId w15:val="{F01F5AE0-84FE-48AC-8CC3-17314C67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516AD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A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1artigo10">
    <w:name w:val="art_num_nivel1_artigo_10"/>
    <w:basedOn w:val="Normal"/>
    <w:rsid w:val="00A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1artigo1">
    <w:name w:val="art_num_nivel1_artigo1"/>
    <w:basedOn w:val="Normal"/>
    <w:rsid w:val="007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3inciso">
    <w:name w:val="art_num_nivel3_inciso"/>
    <w:basedOn w:val="Normal"/>
    <w:rsid w:val="007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2paragrafo">
    <w:name w:val="art_num_nivel2_paragrafo"/>
    <w:basedOn w:val="Normal"/>
    <w:rsid w:val="007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C4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i.ufscar.br/sei/publicacoes/controlador_publicacoes.php?acao=publicacao_visualizar&amp;id_documento=2286517&amp;id_orgao_publicaca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4</cp:revision>
  <dcterms:created xsi:type="dcterms:W3CDTF">2025-11-13T12:48:00Z</dcterms:created>
  <dcterms:modified xsi:type="dcterms:W3CDTF">2025-11-13T18:36:00Z</dcterms:modified>
</cp:coreProperties>
</file>